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7C500" w14:textId="495305C5" w:rsidR="00471BD5" w:rsidRPr="00DB3221" w:rsidRDefault="000B0FEC" w:rsidP="004C7FDF">
      <w:pPr>
        <w:spacing w:after="0" w:line="240" w:lineRule="auto"/>
        <w:jc w:val="both"/>
        <w:outlineLvl w:val="0"/>
        <w:rPr>
          <w:rFonts w:ascii="Lato" w:eastAsia="Times New Roman" w:hAnsi="Lato" w:cs="Times New Roman"/>
          <w:b/>
          <w:bCs/>
          <w:color w:val="FF0000"/>
          <w:kern w:val="36"/>
          <w:sz w:val="48"/>
          <w:szCs w:val="48"/>
          <w:lang w:eastAsia="en-ID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846718C" wp14:editId="59A3565D">
            <wp:simplePos x="0" y="0"/>
            <wp:positionH relativeFrom="margin">
              <wp:posOffset>5143499</wp:posOffset>
            </wp:positionH>
            <wp:positionV relativeFrom="paragraph">
              <wp:posOffset>38100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AE0" w:rsidRPr="00DB3221">
        <w:rPr>
          <w:rFonts w:ascii="Lato" w:eastAsia="Times New Roman" w:hAnsi="Lato" w:cs="Arial"/>
          <w:noProof/>
          <w:color w:val="FF0000"/>
          <w:lang w:eastAsia="en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9E39C0" wp14:editId="428865E0">
                <wp:simplePos x="0" y="0"/>
                <wp:positionH relativeFrom="column">
                  <wp:posOffset>5032132</wp:posOffset>
                </wp:positionH>
                <wp:positionV relativeFrom="paragraph">
                  <wp:posOffset>365</wp:posOffset>
                </wp:positionV>
                <wp:extent cx="836578" cy="758757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6578" cy="7587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F7FA0" w14:textId="58501B6F" w:rsidR="00A10AE0" w:rsidRDefault="00DB32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CF7A77" wp14:editId="5D233481">
                                  <wp:extent cx="644525" cy="644525"/>
                                  <wp:effectExtent l="0" t="0" r="3175" b="317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4525" cy="64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9E39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25pt;margin-top:.05pt;width:65.8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" filled="f" stroked="f">
                <v:textbox>
                  <w:txbxContent>
                    <w:p w14:paraId="399F7FA0" w14:textId="58501B6F" w:rsidR="00A10AE0" w:rsidRDefault="00DB3221">
                      <w:r>
                        <w:rPr>
                          <w:noProof/>
                        </w:rPr>
                        <w:drawing>
                          <wp:inline distT="0" distB="0" distL="0" distR="0" wp14:anchorId="7ACF7A77" wp14:editId="5D233481">
                            <wp:extent cx="644525" cy="644525"/>
                            <wp:effectExtent l="0" t="0" r="3175" b="317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4525" cy="64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Vol </w:t>
      </w:r>
      <w:r w:rsidR="00605E84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6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No </w:t>
      </w:r>
      <w:r w:rsidR="00605E84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4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 xml:space="preserve"> (20</w:t>
      </w:r>
      <w:r w:rsidR="00605E84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17</w:t>
      </w:r>
      <w:r w:rsidR="00471BD5" w:rsidRPr="00DB3221">
        <w:rPr>
          <w:rFonts w:ascii="Lato" w:eastAsia="Times New Roman" w:hAnsi="Lato" w:cs="Arial"/>
          <w:b/>
          <w:bCs/>
          <w:color w:val="FF0000"/>
          <w:kern w:val="36"/>
          <w:sz w:val="28"/>
          <w:szCs w:val="28"/>
          <w:lang w:eastAsia="en-ID"/>
        </w:rPr>
        <w:t>)</w:t>
      </w:r>
    </w:p>
    <w:p w14:paraId="645D6046" w14:textId="5193D2C5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 xml:space="preserve">ISSN </w:t>
      </w:r>
      <w:proofErr w:type="spellStart"/>
      <w:r w:rsidRPr="00471BD5">
        <w:rPr>
          <w:rFonts w:ascii="Lato" w:eastAsia="Times New Roman" w:hAnsi="Lato" w:cs="Arial"/>
          <w:color w:val="000000"/>
          <w:lang w:eastAsia="en-ID"/>
        </w:rPr>
        <w:t>Cetak</w:t>
      </w:r>
      <w:proofErr w:type="spellEnd"/>
      <w:r w:rsidRPr="00471BD5">
        <w:rPr>
          <w:rFonts w:ascii="Lato" w:eastAsia="Times New Roman" w:hAnsi="Lato" w:cs="Arial"/>
          <w:color w:val="000000"/>
          <w:lang w:eastAsia="en-ID"/>
        </w:rPr>
        <w:t xml:space="preserve"> 2301-9247</w:t>
      </w:r>
    </w:p>
    <w:p w14:paraId="6D433E03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  <w:r w:rsidRPr="00471BD5">
        <w:rPr>
          <w:rFonts w:ascii="Lato" w:eastAsia="Times New Roman" w:hAnsi="Lato" w:cs="Arial"/>
          <w:color w:val="000000"/>
          <w:lang w:eastAsia="en-ID"/>
        </w:rPr>
        <w:t>ISSN Daring 2622-0954</w:t>
      </w:r>
    </w:p>
    <w:p w14:paraId="47AED819" w14:textId="198803F5" w:rsidR="00471BD5" w:rsidRDefault="00471BD5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120C7AD0" w14:textId="03D048DF" w:rsidR="00DB3221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6888352D" w14:textId="77777777" w:rsidR="00DB3221" w:rsidRPr="00471BD5" w:rsidRDefault="00DB3221" w:rsidP="004C7FDF">
      <w:pPr>
        <w:spacing w:after="24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  <w:gridCol w:w="1000"/>
      </w:tblGrid>
      <w:tr w:rsidR="0096564F" w:rsidRPr="0096564F" w14:paraId="6C72EBC1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E6A32" w14:textId="25E1A69C" w:rsidR="00471BD5" w:rsidRDefault="00605E8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Model Tata Masa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Bangunan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Tradisional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Ponorogo</w:t>
            </w:r>
            <w:proofErr w:type="spellEnd"/>
          </w:p>
          <w:p w14:paraId="49F6702D" w14:textId="3BA7BBA1" w:rsidR="00605E84" w:rsidRDefault="00605E84" w:rsidP="00605E84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Gatot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 Adi Susilo</w:t>
            </w:r>
          </w:p>
          <w:p w14:paraId="371CE83E" w14:textId="5BF0D135" w:rsidR="00471BD5" w:rsidRPr="00471BD5" w:rsidRDefault="00471BD5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05E84" w:rsidRPr="00605E8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https://doi.org/10.32315/jlbi.7.1.60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065189" w14:textId="7092868D" w:rsidR="00471BD5" w:rsidRPr="0017416F" w:rsidRDefault="00605E84" w:rsidP="001F0B66">
            <w:pPr>
              <w:spacing w:after="0" w:line="240" w:lineRule="auto"/>
              <w:jc w:val="right"/>
              <w:outlineLvl w:val="2"/>
              <w:rPr>
                <w:rFonts w:ascii="Lato" w:eastAsia="Times New Roman" w:hAnsi="Lato" w:cs="Times New Roman"/>
                <w:b/>
                <w:bCs/>
                <w:color w:val="FF0000"/>
                <w:sz w:val="27"/>
                <w:szCs w:val="27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174-181</w:t>
            </w:r>
          </w:p>
        </w:tc>
      </w:tr>
      <w:tr w:rsidR="0096564F" w:rsidRPr="0096564F" w14:paraId="428F413B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A1FAC1" w14:textId="1FF650A1" w:rsidR="00DB3221" w:rsidRDefault="00605E8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Panel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Plastik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Bertulang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Hemat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Energi</w:t>
            </w:r>
            <w:proofErr w:type="spellEnd"/>
          </w:p>
          <w:p w14:paraId="1C72BB5B" w14:textId="1D8E5185" w:rsidR="00DB3221" w:rsidRDefault="00605E8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Juhana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Sungkono</w:t>
            </w:r>
            <w:proofErr w:type="spellEnd"/>
          </w:p>
          <w:p w14:paraId="4361E365" w14:textId="5FD9E171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05E84" w:rsidRPr="00605E8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https://doi.org/10.32315/jlbi.7.1.54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5D6C7E" w14:textId="5E4C8000" w:rsidR="00471BD5" w:rsidRPr="0017416F" w:rsidRDefault="00605E8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182-187</w:t>
            </w:r>
          </w:p>
          <w:p w14:paraId="2417DD3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72E5DD3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0724B" w14:textId="63260CBC" w:rsidR="00471BD5" w:rsidRPr="00DB3221" w:rsidRDefault="00605E84" w:rsidP="004C7FDF">
            <w:pPr>
              <w:spacing w:after="0" w:line="240" w:lineRule="auto"/>
              <w:jc w:val="both"/>
              <w:outlineLvl w:val="2"/>
              <w:rPr>
                <w:rFonts w:ascii="Lato" w:eastAsia="Times New Roman" w:hAnsi="Lato" w:cs="Times New Roman"/>
                <w:b/>
                <w:bCs/>
                <w:sz w:val="27"/>
                <w:szCs w:val="27"/>
                <w:lang w:eastAsia="en-ID"/>
              </w:rPr>
            </w:pP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Jendela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Dampaknya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terhadap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Konsentrasi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CO2 di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Kelas, Kajian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Literatur</w:t>
            </w:r>
            <w:proofErr w:type="spellEnd"/>
          </w:p>
          <w:p w14:paraId="5EE3DD1B" w14:textId="5432E388" w:rsidR="0017416F" w:rsidRDefault="00605E8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Basaria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Talarosha</w:t>
            </w:r>
            <w:proofErr w:type="spellEnd"/>
          </w:p>
          <w:p w14:paraId="7E7D7E48" w14:textId="1C09CFB0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05E84" w:rsidRPr="00605E8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https://doi.org/10.32315/jlbi.7.1.46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29036" w14:textId="681A2C7F" w:rsidR="00471BD5" w:rsidRPr="0017416F" w:rsidRDefault="00605E8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188-195</w:t>
            </w:r>
          </w:p>
          <w:p w14:paraId="73432B6D" w14:textId="77777777" w:rsidR="00471BD5" w:rsidRPr="0017416F" w:rsidRDefault="00471BD5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</w:p>
        </w:tc>
      </w:tr>
      <w:tr w:rsidR="0096564F" w:rsidRPr="0096564F" w14:paraId="681A895A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A3E6D" w14:textId="2963743F" w:rsidR="0017416F" w:rsidRDefault="00605E8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Tipologi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Elemen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Arsitektur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pada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Fasad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Bangunan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Shophouse Kampung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Cina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Bengkulu</w:t>
            </w:r>
          </w:p>
          <w:p w14:paraId="1A71296C" w14:textId="2412489F" w:rsidR="0017416F" w:rsidRDefault="00605E8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Izazaya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Binta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, Muhammad Sani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Roychansyah</w:t>
            </w:r>
            <w:proofErr w:type="spellEnd"/>
          </w:p>
          <w:p w14:paraId="0DFE5BAE" w14:textId="3BBE7FC3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05E84" w:rsidRPr="00605E8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https://doi.org/10.32315/jlbi.7.1.16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0FED96" w14:textId="1A8C1F03" w:rsidR="00471BD5" w:rsidRPr="0017416F" w:rsidRDefault="00605E8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196-203</w:t>
            </w:r>
          </w:p>
        </w:tc>
      </w:tr>
      <w:tr w:rsidR="0096564F" w:rsidRPr="0096564F" w14:paraId="56ED0EF2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8B9EB" w14:textId="009C3D85" w:rsidR="0017416F" w:rsidRDefault="00605E8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Persepsi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Warga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Mengenai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Fenomena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Perkembangan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Rumah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Toko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(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Ruko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) di Kota Banda Aceh</w:t>
            </w:r>
          </w:p>
          <w:p w14:paraId="4021905F" w14:textId="3DBF8752" w:rsidR="0017416F" w:rsidRDefault="00605E8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605E84">
              <w:rPr>
                <w:rFonts w:ascii="Lato" w:eastAsia="Times New Roman" w:hAnsi="Lato" w:cs="Arial"/>
                <w:lang w:eastAsia="en-ID"/>
              </w:rPr>
              <w:t xml:space="preserve">Marlisa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Rahmi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, Irma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Handayani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Lubis</w:t>
            </w:r>
            <w:proofErr w:type="spellEnd"/>
          </w:p>
          <w:p w14:paraId="5CEE5BFC" w14:textId="43626F2A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05E84" w:rsidRPr="00605E8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https://doi.org/10.32315/jlbi.7.1.9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4BB860" w14:textId="316BA74C" w:rsidR="00471BD5" w:rsidRPr="0017416F" w:rsidRDefault="00605E8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204-210</w:t>
            </w:r>
          </w:p>
        </w:tc>
      </w:tr>
      <w:tr w:rsidR="0096564F" w:rsidRPr="0096564F" w14:paraId="36B14680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58046" w14:textId="56CC8083" w:rsidR="0017416F" w:rsidRPr="0017416F" w:rsidRDefault="00605E8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Konfigurasi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Ruang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Permukiman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Tepi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Air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Mariso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Tallo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Ditinjau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dari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Aspek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Keberlanjutan</w:t>
            </w:r>
            <w:proofErr w:type="spellEnd"/>
          </w:p>
          <w:p w14:paraId="7C83AB66" w14:textId="52013951" w:rsidR="0017416F" w:rsidRDefault="00605E84" w:rsidP="004C7FDF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605E84">
              <w:rPr>
                <w:rFonts w:ascii="Lato" w:eastAsia="Times New Roman" w:hAnsi="Lato" w:cs="Arial"/>
                <w:lang w:eastAsia="en-ID"/>
              </w:rPr>
              <w:t xml:space="preserve">Edward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Syarif</w:t>
            </w:r>
            <w:proofErr w:type="spellEnd"/>
          </w:p>
          <w:p w14:paraId="69DE7B8F" w14:textId="0970EEBA" w:rsidR="00471BD5" w:rsidRPr="00471BD5" w:rsidRDefault="00DB3221" w:rsidP="004C7FDF">
            <w:pPr>
              <w:spacing w:after="0" w:line="240" w:lineRule="auto"/>
              <w:jc w:val="both"/>
              <w:rPr>
                <w:rFonts w:ascii="Lato" w:eastAsia="Times New Roman" w:hAnsi="Lato" w:cs="Times New Roman"/>
                <w:sz w:val="24"/>
                <w:szCs w:val="24"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="00605E84" w:rsidRPr="00605E8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https://doi.org/10.32315/jlbi.7.1.1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11C4" w14:textId="715A571B" w:rsidR="00471BD5" w:rsidRPr="0017416F" w:rsidRDefault="00605E84" w:rsidP="001F0B66">
            <w:pPr>
              <w:spacing w:after="0" w:line="240" w:lineRule="auto"/>
              <w:jc w:val="right"/>
              <w:rPr>
                <w:rFonts w:ascii="Lato" w:eastAsia="Times New Roman" w:hAnsi="Lato" w:cs="Times New Roman"/>
                <w:color w:val="FF0000"/>
                <w:sz w:val="24"/>
                <w:szCs w:val="24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211-218</w:t>
            </w:r>
          </w:p>
        </w:tc>
      </w:tr>
      <w:tr w:rsidR="00605E84" w:rsidRPr="0096564F" w14:paraId="02CDCCB9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E6BB6" w14:textId="1FADF971" w:rsidR="00605E84" w:rsidRDefault="00605E84" w:rsidP="00605E84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Pendekatan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Lansekap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Budaya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dalam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Pengelolaan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Ekomuseum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: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Studi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di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Kabupaten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Minahasa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, Sulawesi Utara</w:t>
            </w:r>
          </w:p>
          <w:p w14:paraId="2CC6C9E9" w14:textId="14F8031A" w:rsidR="00605E84" w:rsidRDefault="00605E84" w:rsidP="00605E84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605E84">
              <w:rPr>
                <w:rFonts w:ascii="Lato" w:eastAsia="Times New Roman" w:hAnsi="Lato" w:cs="Arial"/>
                <w:lang w:eastAsia="en-ID"/>
              </w:rPr>
              <w:t xml:space="preserve">Cynthia E. V.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Wuisang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, Joseph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Rengkung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, Dwight M.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Rondonuwu</w:t>
            </w:r>
            <w:proofErr w:type="spellEnd"/>
          </w:p>
          <w:p w14:paraId="6C61B780" w14:textId="5BF0BD62" w:rsidR="00605E84" w:rsidRPr="00605E84" w:rsidRDefault="00605E84" w:rsidP="00605E84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605E8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https://doi.org/10.32315/jlbi.7.4.191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9ABB9" w14:textId="3B34375C" w:rsidR="00605E84" w:rsidRDefault="00605E84" w:rsidP="00605E84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219-222</w:t>
            </w:r>
          </w:p>
        </w:tc>
      </w:tr>
      <w:tr w:rsidR="00605E84" w:rsidRPr="0096564F" w14:paraId="77FB33B9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34720" w14:textId="7F3CAF17" w:rsidR="00605E84" w:rsidRDefault="00605E84" w:rsidP="00605E84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Kajian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Tipologi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terhadap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Perubahan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Elemen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Fasad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Ruko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ditinjau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dari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Jenis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Fungsi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Layanan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.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Kasus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Studi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: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Ruko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Paskal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Hyper Square Bandung  </w:t>
            </w:r>
          </w:p>
          <w:p w14:paraId="7A1C62F9" w14:textId="54DBE4C6" w:rsidR="00605E84" w:rsidRDefault="00605E84" w:rsidP="00605E84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605E84">
              <w:rPr>
                <w:rFonts w:ascii="Lato" w:eastAsia="Times New Roman" w:hAnsi="Lato" w:cs="Arial"/>
                <w:lang w:eastAsia="en-ID"/>
              </w:rPr>
              <w:t xml:space="preserve">Marlisa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Rahmi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Zulhadi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Sahputra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>, Allis Nurdini</w:t>
            </w:r>
          </w:p>
          <w:p w14:paraId="15ABACE1" w14:textId="774BF8A0" w:rsidR="00605E84" w:rsidRPr="00605E84" w:rsidRDefault="00605E84" w:rsidP="00605E84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605E8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https://doi.org/10.32315/jlbi.7.4.195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3FDC4" w14:textId="4DB0CBF7" w:rsidR="00605E84" w:rsidRDefault="00605E84" w:rsidP="00605E84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t>223-230</w:t>
            </w:r>
          </w:p>
        </w:tc>
      </w:tr>
      <w:tr w:rsidR="00605E84" w:rsidRPr="0096564F" w14:paraId="2361D208" w14:textId="77777777" w:rsidTr="001F0B66">
        <w:tc>
          <w:tcPr>
            <w:tcW w:w="8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03C97" w14:textId="77777777" w:rsidR="00605E84" w:rsidRDefault="00605E84" w:rsidP="00605E84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</w:p>
          <w:p w14:paraId="650AC12A" w14:textId="11F78B86" w:rsidR="00605E84" w:rsidRPr="0017416F" w:rsidRDefault="00605E84" w:rsidP="00605E84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bookmarkStart w:id="0" w:name="_GoBack"/>
            <w:bookmarkEnd w:id="0"/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lastRenderedPageBreak/>
              <w:t>Korespondensi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antara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Motivasi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dan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Jenis</w:t>
            </w:r>
            <w:proofErr w:type="spellEnd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b/>
                <w:bCs/>
                <w:lang w:eastAsia="en-ID"/>
              </w:rPr>
              <w:t>Wisata</w:t>
            </w:r>
            <w:proofErr w:type="spellEnd"/>
          </w:p>
          <w:p w14:paraId="68A16636" w14:textId="73B494CF" w:rsidR="00605E84" w:rsidRDefault="00605E84" w:rsidP="00605E84">
            <w:pPr>
              <w:spacing w:after="0" w:line="240" w:lineRule="auto"/>
              <w:jc w:val="both"/>
              <w:rPr>
                <w:rFonts w:ascii="Lato" w:eastAsia="Times New Roman" w:hAnsi="Lato" w:cs="Arial"/>
                <w:lang w:eastAsia="en-ID"/>
              </w:rPr>
            </w:pPr>
            <w:r w:rsidRPr="00605E84">
              <w:rPr>
                <w:rFonts w:ascii="Lato" w:eastAsia="Times New Roman" w:hAnsi="Lato" w:cs="Arial"/>
                <w:lang w:eastAsia="en-ID"/>
              </w:rPr>
              <w:t xml:space="preserve">Bakri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Prakarso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 Andi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Wiyono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, Hanson E. Kusuma, Angela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Christysonia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Tampubolon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,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Athina</w:t>
            </w:r>
            <w:proofErr w:type="spellEnd"/>
            <w:r w:rsidRPr="00605E84">
              <w:rPr>
                <w:rFonts w:ascii="Lato" w:eastAsia="Times New Roman" w:hAnsi="Lato" w:cs="Arial"/>
                <w:lang w:eastAsia="en-ID"/>
              </w:rPr>
              <w:t xml:space="preserve"> </w:t>
            </w:r>
            <w:proofErr w:type="spellStart"/>
            <w:r w:rsidRPr="00605E84">
              <w:rPr>
                <w:rFonts w:ascii="Lato" w:eastAsia="Times New Roman" w:hAnsi="Lato" w:cs="Arial"/>
                <w:lang w:eastAsia="en-ID"/>
              </w:rPr>
              <w:t>Ardhyanto</w:t>
            </w:r>
            <w:proofErr w:type="spellEnd"/>
          </w:p>
          <w:p w14:paraId="0B095E1B" w14:textId="18AF23A7" w:rsidR="00605E84" w:rsidRPr="00605E84" w:rsidRDefault="00605E84" w:rsidP="00605E84">
            <w:pPr>
              <w:spacing w:after="0" w:line="240" w:lineRule="auto"/>
              <w:jc w:val="both"/>
              <w:rPr>
                <w:rFonts w:ascii="Lato" w:eastAsia="Times New Roman" w:hAnsi="Lato" w:cs="Arial"/>
                <w:b/>
                <w:bCs/>
                <w:lang w:eastAsia="en-ID"/>
              </w:rPr>
            </w:pPr>
            <w:r w:rsidRPr="00471BD5">
              <w:rPr>
                <w:rFonts w:ascii="Lato" w:eastAsia="Times New Roman" w:hAnsi="Lato" w:cs="Arial"/>
                <w:lang w:eastAsia="en-ID"/>
              </w:rPr>
              <w:t xml:space="preserve">DOI: </w:t>
            </w:r>
            <w:r w:rsidRPr="00605E84">
              <w:rPr>
                <w:rStyle w:val="Hyperlink"/>
                <w:rFonts w:ascii="Lato" w:eastAsia="Times New Roman" w:hAnsi="Lato" w:cs="Arial"/>
                <w:lang w:eastAsia="en-ID"/>
              </w:rPr>
              <w:t>https://doi.org/10.32315/jlbi.7.2.74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BE5F6" w14:textId="74F5BD29" w:rsidR="00605E84" w:rsidRDefault="00605E84" w:rsidP="00605E84">
            <w:pPr>
              <w:spacing w:after="0" w:line="240" w:lineRule="auto"/>
              <w:jc w:val="right"/>
              <w:rPr>
                <w:rFonts w:ascii="Lato" w:eastAsia="Times New Roman" w:hAnsi="Lato" w:cs="Arial"/>
                <w:color w:val="FF0000"/>
                <w:lang w:eastAsia="en-ID"/>
              </w:rPr>
            </w:pPr>
            <w:r>
              <w:rPr>
                <w:rFonts w:ascii="Lato" w:eastAsia="Times New Roman" w:hAnsi="Lato" w:cs="Arial"/>
                <w:color w:val="FF0000"/>
                <w:lang w:eastAsia="en-ID"/>
              </w:rPr>
              <w:lastRenderedPageBreak/>
              <w:t>231-237</w:t>
            </w:r>
          </w:p>
        </w:tc>
      </w:tr>
    </w:tbl>
    <w:p w14:paraId="49EA5C1D" w14:textId="77777777" w:rsidR="00471BD5" w:rsidRPr="00471BD5" w:rsidRDefault="00471BD5" w:rsidP="004C7FDF">
      <w:pPr>
        <w:spacing w:after="0" w:line="240" w:lineRule="auto"/>
        <w:jc w:val="both"/>
        <w:rPr>
          <w:rFonts w:ascii="Lato" w:eastAsia="Times New Roman" w:hAnsi="Lato" w:cs="Times New Roman"/>
          <w:sz w:val="24"/>
          <w:szCs w:val="24"/>
          <w:lang w:eastAsia="en-ID"/>
        </w:rPr>
      </w:pPr>
    </w:p>
    <w:p w14:paraId="7258979E" w14:textId="503640E6" w:rsidR="00471BD5" w:rsidRPr="004836E6" w:rsidRDefault="00471BD5" w:rsidP="004836E6">
      <w:pPr>
        <w:spacing w:after="0" w:line="240" w:lineRule="auto"/>
        <w:jc w:val="both"/>
        <w:outlineLvl w:val="2"/>
        <w:rPr>
          <w:rFonts w:ascii="Lato" w:eastAsia="Times New Roman" w:hAnsi="Lato" w:cs="Times New Roman"/>
          <w:b/>
          <w:bCs/>
          <w:sz w:val="27"/>
          <w:szCs w:val="27"/>
          <w:lang w:eastAsia="en-ID"/>
        </w:rPr>
      </w:pPr>
      <w:r w:rsidRPr="00471BD5">
        <w:rPr>
          <w:rFonts w:ascii="Lato" w:eastAsia="Times New Roman" w:hAnsi="Lato" w:cs="Arial"/>
          <w:lang w:eastAsia="en-ID"/>
        </w:rPr>
        <w:t> </w:t>
      </w:r>
    </w:p>
    <w:sectPr w:rsidR="00471BD5" w:rsidRPr="004836E6" w:rsidSect="00471BD5">
      <w:footerReference w:type="default" r:id="rId9"/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918A66" w14:textId="77777777" w:rsidR="00AB6433" w:rsidRDefault="00AB6433" w:rsidP="00A10AE0">
      <w:pPr>
        <w:spacing w:after="0" w:line="240" w:lineRule="auto"/>
      </w:pPr>
      <w:r>
        <w:separator/>
      </w:r>
    </w:p>
  </w:endnote>
  <w:endnote w:type="continuationSeparator" w:id="0">
    <w:p w14:paraId="6F9E0DC0" w14:textId="77777777" w:rsidR="00AB6433" w:rsidRDefault="00AB6433" w:rsidP="00A10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 w:cs="Times New Roman"/>
        <w:color w:val="000000" w:themeColor="text1"/>
        <w:sz w:val="16"/>
        <w:szCs w:val="16"/>
      </w:rPr>
      <w:id w:val="752008077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5248A25C" w14:textId="3FABCA8B" w:rsidR="00A60745" w:rsidRDefault="00605E84" w:rsidP="00A60745">
        <w:pPr>
          <w:pStyle w:val="Footer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jc w:val="right"/>
          <w:rPr>
            <w:rFonts w:ascii="Lato" w:hAnsi="Lato"/>
            <w:color w:val="000000" w:themeColor="text1"/>
            <w:spacing w:val="60"/>
            <w:sz w:val="16"/>
            <w:szCs w:val="16"/>
          </w:rPr>
        </w:pP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Jurnal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Lingkungan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</w:t>
        </w:r>
        <w:proofErr w:type="spellStart"/>
        <w:r>
          <w:rPr>
            <w:rFonts w:ascii="Lato" w:eastAsia="Lato" w:hAnsi="Lato" w:cs="Lato"/>
            <w:color w:val="000000"/>
            <w:sz w:val="16"/>
            <w:szCs w:val="16"/>
          </w:rPr>
          <w:t>Binaan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Indonesia 6 (4), </w:t>
        </w:r>
        <w:proofErr w:type="spellStart"/>
        <w:r>
          <w:rPr>
            <w:rFonts w:ascii="Lato" w:eastAsia="Lato" w:hAnsi="Lato" w:cs="Lato"/>
            <w:sz w:val="16"/>
            <w:szCs w:val="16"/>
          </w:rPr>
          <w:t>Desember</w:t>
        </w:r>
        <w:proofErr w:type="spellEnd"/>
        <w:r>
          <w:rPr>
            <w:rFonts w:ascii="Lato" w:eastAsia="Lato" w:hAnsi="Lato" w:cs="Lato"/>
            <w:color w:val="000000"/>
            <w:sz w:val="16"/>
            <w:szCs w:val="16"/>
          </w:rPr>
          <w:t xml:space="preserve"> 2017 </w:t>
        </w:r>
        <w:r w:rsidR="00A60745" w:rsidRPr="00533FCA">
          <w:rPr>
            <w:rFonts w:ascii="Lato" w:hAnsi="Lato" w:cs="Times New Roman"/>
            <w:color w:val="000000" w:themeColor="text1"/>
            <w:sz w:val="16"/>
            <w:szCs w:val="16"/>
          </w:rPr>
          <w:t xml:space="preserve">| </w:t>
        </w:r>
        <w:r w:rsidR="00A60745">
          <w:rPr>
            <w:rFonts w:ascii="Lato" w:hAnsi="Lato" w:cs="Times New Roman"/>
            <w:color w:val="000000" w:themeColor="text1"/>
            <w:sz w:val="16"/>
            <w:szCs w:val="16"/>
          </w:rPr>
          <w:t>ii</w:t>
        </w:r>
      </w:p>
    </w:sdtContent>
  </w:sdt>
  <w:p w14:paraId="1775DBD7" w14:textId="77777777" w:rsidR="00A10AE0" w:rsidRDefault="00A10A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91D87" w14:textId="77777777" w:rsidR="00AB6433" w:rsidRDefault="00AB6433" w:rsidP="00A10AE0">
      <w:pPr>
        <w:spacing w:after="0" w:line="240" w:lineRule="auto"/>
      </w:pPr>
      <w:r>
        <w:separator/>
      </w:r>
    </w:p>
  </w:footnote>
  <w:footnote w:type="continuationSeparator" w:id="0">
    <w:p w14:paraId="2319342D" w14:textId="77777777" w:rsidR="00AB6433" w:rsidRDefault="00AB6433" w:rsidP="00A10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D5"/>
    <w:rsid w:val="000603A2"/>
    <w:rsid w:val="000B0FEC"/>
    <w:rsid w:val="001158D0"/>
    <w:rsid w:val="0017416F"/>
    <w:rsid w:val="001F0B66"/>
    <w:rsid w:val="00205C58"/>
    <w:rsid w:val="002A635E"/>
    <w:rsid w:val="00336D87"/>
    <w:rsid w:val="00445D19"/>
    <w:rsid w:val="00471BD5"/>
    <w:rsid w:val="004836E6"/>
    <w:rsid w:val="004C7FDF"/>
    <w:rsid w:val="005306BD"/>
    <w:rsid w:val="00605E84"/>
    <w:rsid w:val="00631FFD"/>
    <w:rsid w:val="006B0095"/>
    <w:rsid w:val="007503AB"/>
    <w:rsid w:val="0075686F"/>
    <w:rsid w:val="0077742B"/>
    <w:rsid w:val="00790200"/>
    <w:rsid w:val="008065C6"/>
    <w:rsid w:val="0096564F"/>
    <w:rsid w:val="00A10AE0"/>
    <w:rsid w:val="00A355DD"/>
    <w:rsid w:val="00A60745"/>
    <w:rsid w:val="00A65BC0"/>
    <w:rsid w:val="00A83689"/>
    <w:rsid w:val="00AB6433"/>
    <w:rsid w:val="00CD44E7"/>
    <w:rsid w:val="00CE2CDA"/>
    <w:rsid w:val="00DB3221"/>
    <w:rsid w:val="00E61CE8"/>
    <w:rsid w:val="00F32CA3"/>
    <w:rsid w:val="00FD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1716D"/>
  <w15:chartTrackingRefBased/>
  <w15:docId w15:val="{EB4AD99E-48DA-480A-AFAA-1CCEC7A0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B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paragraph" w:styleId="Heading3">
    <w:name w:val="heading 3"/>
    <w:basedOn w:val="Normal"/>
    <w:link w:val="Heading3Char"/>
    <w:uiPriority w:val="9"/>
    <w:qFormat/>
    <w:rsid w:val="00471B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BD5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471BD5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471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unhideWhenUsed/>
    <w:rsid w:val="00471B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0AE0"/>
  </w:style>
  <w:style w:type="paragraph" w:styleId="Footer">
    <w:name w:val="footer"/>
    <w:basedOn w:val="Normal"/>
    <w:link w:val="FooterChar"/>
    <w:uiPriority w:val="99"/>
    <w:unhideWhenUsed/>
    <w:rsid w:val="00A1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AE0"/>
  </w:style>
  <w:style w:type="character" w:styleId="UnresolvedMention">
    <w:name w:val="Unresolved Mention"/>
    <w:basedOn w:val="DefaultParagraphFont"/>
    <w:uiPriority w:val="99"/>
    <w:semiHidden/>
    <w:unhideWhenUsed/>
    <w:rsid w:val="00DB32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Sekretariat IPLBI</cp:lastModifiedBy>
  <cp:revision>9</cp:revision>
  <cp:lastPrinted>2022-04-12T01:45:00Z</cp:lastPrinted>
  <dcterms:created xsi:type="dcterms:W3CDTF">2023-03-30T00:17:00Z</dcterms:created>
  <dcterms:modified xsi:type="dcterms:W3CDTF">2023-04-03T05:58:00Z</dcterms:modified>
</cp:coreProperties>
</file>